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EC1" w:rsidRDefault="003049BD" w:rsidP="008930DC">
      <w:pPr>
        <w:spacing w:after="0"/>
        <w:jc w:val="center"/>
        <w:rPr>
          <w:noProof/>
          <w:sz w:val="56"/>
          <w:szCs w:val="56"/>
          <w:lang w:eastAsia="fr-FR"/>
        </w:rPr>
      </w:pPr>
      <w:r>
        <w:rPr>
          <w:noProof/>
          <w:sz w:val="56"/>
          <w:szCs w:val="56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-1905</wp:posOffset>
            </wp:positionV>
            <wp:extent cx="1970683" cy="1188000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202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0683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0DC">
        <w:rPr>
          <w:noProof/>
          <w:sz w:val="56"/>
          <w:szCs w:val="56"/>
          <w:lang w:eastAsia="fr-FR"/>
        </w:rPr>
        <w:t>FC</w:t>
      </w:r>
      <w:r w:rsidR="000A2901">
        <w:rPr>
          <w:noProof/>
          <w:sz w:val="56"/>
          <w:szCs w:val="56"/>
          <w:lang w:eastAsia="fr-FR"/>
        </w:rPr>
        <w:t xml:space="preserve"> - </w:t>
      </w:r>
      <w:r w:rsidR="00C83EDB">
        <w:rPr>
          <w:noProof/>
          <w:sz w:val="56"/>
          <w:szCs w:val="56"/>
          <w:lang w:eastAsia="fr-FR"/>
        </w:rPr>
        <w:t>E</w:t>
      </w:r>
      <w:r w:rsidR="000A2901">
        <w:rPr>
          <w:noProof/>
          <w:sz w:val="56"/>
          <w:szCs w:val="56"/>
          <w:lang w:eastAsia="fr-FR"/>
        </w:rPr>
        <w:t>tude thermique</w:t>
      </w:r>
    </w:p>
    <w:p w:rsidR="00D969D8" w:rsidRPr="00FC1BED" w:rsidRDefault="00FC1BED" w:rsidP="008930DC">
      <w:pPr>
        <w:spacing w:after="0"/>
        <w:jc w:val="center"/>
        <w:rPr>
          <w:i/>
          <w:noProof/>
          <w:sz w:val="56"/>
          <w:szCs w:val="56"/>
          <w:lang w:eastAsia="fr-FR"/>
        </w:rPr>
      </w:pPr>
      <w:r w:rsidRPr="00FC1BED">
        <w:rPr>
          <w:i/>
          <w:noProof/>
          <w:sz w:val="56"/>
          <w:szCs w:val="56"/>
          <w:lang w:eastAsia="fr-FR"/>
        </w:rPr>
        <w:t>Notions de thermique</w:t>
      </w:r>
    </w:p>
    <w:p w:rsidR="008930DC" w:rsidRPr="00645C04" w:rsidRDefault="008930DC" w:rsidP="008930DC"/>
    <w:p w:rsidR="00CF1DBE" w:rsidRPr="00FC1BED" w:rsidRDefault="00F20EBD" w:rsidP="00EB1742">
      <w:pPr>
        <w:pStyle w:val="Titre2"/>
      </w:pPr>
      <w:r>
        <w:t xml:space="preserve">Comment quantifier </w:t>
      </w:r>
      <w:r w:rsidR="002F0412">
        <w:t>les échanges de</w:t>
      </w:r>
      <w:r>
        <w:t xml:space="preserve"> </w:t>
      </w:r>
      <w:r w:rsidR="00FC1BED" w:rsidRPr="00FC1BED">
        <w:t>chaleur ?</w:t>
      </w:r>
    </w:p>
    <w:p w:rsidR="00FC1BED" w:rsidRPr="00FC1BED" w:rsidRDefault="00FC1BED" w:rsidP="00DD27DC">
      <w:pPr>
        <w:pStyle w:val="Titre3"/>
      </w:pPr>
      <w:r w:rsidRPr="00FC1BED">
        <w:t>Définition</w:t>
      </w:r>
      <w:r>
        <w:t xml:space="preserve"> – unité de mesure</w:t>
      </w:r>
    </w:p>
    <w:p w:rsidR="00FC1BED" w:rsidRDefault="00FC1BED" w:rsidP="00FC1BED">
      <w:pPr>
        <w:pStyle w:val="Retraitcorpsdetexte"/>
        <w:ind w:left="0"/>
        <w:rPr>
          <w:rFonts w:asciiTheme="minorHAnsi" w:hAnsiTheme="minorHAnsi" w:cstheme="minorHAnsi"/>
          <w:sz w:val="22"/>
          <w:szCs w:val="22"/>
        </w:rPr>
      </w:pPr>
      <w:r w:rsidRPr="005D0882">
        <w:rPr>
          <w:rFonts w:asciiTheme="minorHAnsi" w:hAnsiTheme="minorHAnsi" w:cstheme="minorHAnsi"/>
          <w:sz w:val="22"/>
          <w:szCs w:val="22"/>
        </w:rPr>
        <w:t>La chaleur est une forme élémentaire de l’énergie.</w:t>
      </w:r>
      <w:r w:rsidRPr="00FC1BE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C1BED" w:rsidRPr="005D0882" w:rsidRDefault="00FC1BED" w:rsidP="00FC1BED">
      <w:pPr>
        <w:rPr>
          <w:rFonts w:cstheme="minorHAnsi"/>
        </w:rPr>
      </w:pPr>
      <w:r w:rsidRPr="00AA0120">
        <w:rPr>
          <w:rFonts w:cstheme="minorHAnsi"/>
          <w:i/>
        </w:rPr>
        <w:t>Unité</w:t>
      </w:r>
      <w:r w:rsidRPr="005D0882">
        <w:rPr>
          <w:rFonts w:cstheme="minorHAnsi"/>
        </w:rPr>
        <w:t xml:space="preserve"> : le joule. </w:t>
      </w:r>
      <w:r>
        <w:rPr>
          <w:rFonts w:cstheme="minorHAnsi"/>
        </w:rPr>
        <w:t>I</w:t>
      </w:r>
      <w:r w:rsidRPr="005D0882">
        <w:rPr>
          <w:rFonts w:cstheme="minorHAnsi"/>
        </w:rPr>
        <w:t xml:space="preserve">l faut 4,18 joules pour élever un gramme d’eau de </w:t>
      </w:r>
      <w:smartTag w:uri="urn:schemas-microsoft-com:office:smarttags" w:element="metricconverter">
        <w:smartTagPr>
          <w:attr w:name="ProductID" w:val="1ﾰC"/>
        </w:smartTagPr>
        <w:r w:rsidRPr="005D0882">
          <w:rPr>
            <w:rFonts w:cstheme="minorHAnsi"/>
          </w:rPr>
          <w:t>1°C</w:t>
        </w:r>
      </w:smartTag>
      <w:r w:rsidRPr="005D0882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5D0882">
        <w:rPr>
          <w:rFonts w:cstheme="minorHAnsi"/>
        </w:rPr>
        <w:t xml:space="preserve">le faire passer de </w:t>
      </w:r>
      <w:smartTag w:uri="urn:schemas-microsoft-com:office:smarttags" w:element="metricconverter">
        <w:smartTagPr>
          <w:attr w:name="ProductID" w:val="14ﾰC"/>
        </w:smartTagPr>
        <w:r w:rsidRPr="005D0882">
          <w:rPr>
            <w:rFonts w:cstheme="minorHAnsi"/>
          </w:rPr>
          <w:t>14°C</w:t>
        </w:r>
      </w:smartTag>
      <w:r w:rsidRPr="005D0882">
        <w:rPr>
          <w:rFonts w:cstheme="minorHAnsi"/>
        </w:rPr>
        <w:t xml:space="preserve"> à </w:t>
      </w:r>
      <w:smartTag w:uri="urn:schemas-microsoft-com:office:smarttags" w:element="metricconverter">
        <w:smartTagPr>
          <w:attr w:name="ProductID" w:val="15ﾰC"/>
        </w:smartTagPr>
        <w:r w:rsidRPr="005D0882">
          <w:rPr>
            <w:rFonts w:cstheme="minorHAnsi"/>
          </w:rPr>
          <w:t>15°C</w:t>
        </w:r>
        <w:r>
          <w:rPr>
            <w:rFonts w:cstheme="minorHAnsi"/>
          </w:rPr>
          <w:t xml:space="preserve"> par exemple).</w:t>
        </w:r>
      </w:smartTag>
    </w:p>
    <w:p w:rsidR="00FC1BED" w:rsidRDefault="00FC1BED" w:rsidP="00DD27DC">
      <w:pPr>
        <w:pStyle w:val="Titre3"/>
      </w:pPr>
      <w:r>
        <w:t>Échange de chaleur – flux de chaleur</w:t>
      </w:r>
    </w:p>
    <w:p w:rsidR="00FC1BED" w:rsidRDefault="00FC1BED" w:rsidP="00FC1BED">
      <w:pPr>
        <w:pStyle w:val="Retraitcorpsdetexte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 chaleur</w:t>
      </w:r>
      <w:r w:rsidRPr="005D0882">
        <w:rPr>
          <w:rFonts w:asciiTheme="minorHAnsi" w:hAnsiTheme="minorHAnsi" w:cstheme="minorHAnsi"/>
          <w:sz w:val="22"/>
          <w:szCs w:val="22"/>
        </w:rPr>
        <w:t xml:space="preserve"> peut s’échanger facilement. Le passage de la chaleur d’un corps à un autre correspond à un flux d’énergie qui s’exprime en </w:t>
      </w:r>
      <w:r w:rsidR="00AA0120">
        <w:rPr>
          <w:rFonts w:asciiTheme="minorHAnsi" w:hAnsiTheme="minorHAnsi" w:cstheme="minorHAnsi"/>
          <w:sz w:val="22"/>
          <w:szCs w:val="22"/>
        </w:rPr>
        <w:t>joule / seconde = Watt</w:t>
      </w:r>
      <w:r w:rsidRPr="005D0882">
        <w:rPr>
          <w:rFonts w:asciiTheme="minorHAnsi" w:hAnsiTheme="minorHAnsi" w:cstheme="minorHAnsi"/>
          <w:sz w:val="22"/>
          <w:szCs w:val="22"/>
        </w:rPr>
        <w:t>.</w:t>
      </w:r>
    </w:p>
    <w:p w:rsidR="00DB0770" w:rsidRDefault="00DB0770" w:rsidP="00FC1BED">
      <w:pPr>
        <w:pStyle w:val="Retraitcorpsdetexte"/>
        <w:ind w:left="0"/>
        <w:rPr>
          <w:rFonts w:asciiTheme="minorHAnsi" w:hAnsiTheme="minorHAnsi" w:cstheme="minorHAnsi"/>
          <w:sz w:val="22"/>
          <w:szCs w:val="22"/>
        </w:rPr>
      </w:pPr>
    </w:p>
    <w:p w:rsidR="00DF12F4" w:rsidRPr="00931961" w:rsidRDefault="00FA5FFC" w:rsidP="00DD27DC">
      <w:pPr>
        <w:pStyle w:val="Titre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8334D71" wp14:editId="232EADF6">
                <wp:simplePos x="0" y="0"/>
                <wp:positionH relativeFrom="column">
                  <wp:posOffset>4791673</wp:posOffset>
                </wp:positionH>
                <wp:positionV relativeFrom="paragraph">
                  <wp:posOffset>234726</wp:posOffset>
                </wp:positionV>
                <wp:extent cx="2138680" cy="921385"/>
                <wp:effectExtent l="0" t="0" r="0" b="0"/>
                <wp:wrapSquare wrapText="bothSides"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8680" cy="921385"/>
                          <a:chOff x="127912" y="21712"/>
                          <a:chExt cx="1696496" cy="926894"/>
                        </a:xfrm>
                      </wpg:grpSpPr>
                      <wpg:grpSp>
                        <wpg:cNvPr id="38" name="Groupe 38"/>
                        <wpg:cNvGrpSpPr/>
                        <wpg:grpSpPr>
                          <a:xfrm>
                            <a:off x="127912" y="21712"/>
                            <a:ext cx="1696496" cy="926894"/>
                            <a:chOff x="199416" y="22008"/>
                            <a:chExt cx="1697396" cy="927564"/>
                          </a:xfrm>
                        </wpg:grpSpPr>
                        <wps:wsp>
                          <wps:cNvPr id="40" name="Rectangle 40"/>
                          <wps:cNvSpPr/>
                          <wps:spPr>
                            <a:xfrm>
                              <a:off x="890494" y="377576"/>
                              <a:ext cx="474821" cy="571996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tx2">
                                    <a:lumMod val="60000"/>
                                    <a:lumOff val="40000"/>
                                  </a:schemeClr>
                                </a:gs>
                                <a:gs pos="30000">
                                  <a:schemeClr val="tx2">
                                    <a:lumMod val="40000"/>
                                    <a:lumOff val="60000"/>
                                  </a:schemeClr>
                                </a:gs>
                                <a:gs pos="64999">
                                  <a:srgbClr val="BA0066"/>
                                </a:gs>
                                <a:gs pos="89999">
                                  <a:srgbClr val="FF0000"/>
                                </a:gs>
                                <a:gs pos="100000">
                                  <a:srgbClr val="FF8200"/>
                                </a:gs>
                              </a:gsLst>
                              <a:lin ang="0" scaled="1"/>
                              <a:tileRect/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Parallélogramme 39"/>
                          <wps:cNvSpPr/>
                          <wps:spPr>
                            <a:xfrm rot="13494958">
                              <a:off x="686170" y="22008"/>
                              <a:ext cx="654310" cy="430321"/>
                            </a:xfrm>
                            <a:prstGeom prst="parallelogram">
                              <a:avLst>
                                <a:gd name="adj" fmla="val 93147"/>
                              </a:avLst>
                            </a:prstGeom>
                            <a:gradFill>
                              <a:gsLst>
                                <a:gs pos="0">
                                  <a:schemeClr val="tx2">
                                    <a:lumMod val="60000"/>
                                    <a:lumOff val="40000"/>
                                  </a:schemeClr>
                                </a:gs>
                                <a:gs pos="30000">
                                  <a:schemeClr val="tx2">
                                    <a:lumMod val="40000"/>
                                    <a:lumOff val="60000"/>
                                  </a:schemeClr>
                                </a:gs>
                                <a:gs pos="64999">
                                  <a:srgbClr val="BA0066"/>
                                </a:gs>
                                <a:gs pos="89999">
                                  <a:srgbClr val="FF0000"/>
                                </a:gs>
                                <a:gs pos="100000">
                                  <a:srgbClr val="FF8200"/>
                                </a:gs>
                              </a:gsLst>
                              <a:lin ang="5400000" scaled="0"/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Zone de texte 41"/>
                          <wps:cNvSpPr txBox="1"/>
                          <wps:spPr>
                            <a:xfrm>
                              <a:off x="199416" y="298165"/>
                              <a:ext cx="508000" cy="2559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171C2" w:rsidRPr="005C5ADF" w:rsidRDefault="000D62BE" w:rsidP="00C171C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18</w:t>
                                </w:r>
                                <w:r w:rsidR="00C171C2" w:rsidRPr="005C5ADF">
                                  <w:rPr>
                                    <w:sz w:val="16"/>
                                    <w:szCs w:val="16"/>
                                  </w:rPr>
                                  <w:t>°C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Zone de texte 42"/>
                          <wps:cNvSpPr txBox="1"/>
                          <wps:spPr>
                            <a:xfrm>
                              <a:off x="1388812" y="283184"/>
                              <a:ext cx="508000" cy="2559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171C2" w:rsidRPr="005C5ADF" w:rsidRDefault="00C171C2" w:rsidP="00C171C2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5C5ADF"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0D62BE">
                                  <w:rPr>
                                    <w:sz w:val="16"/>
                                    <w:szCs w:val="16"/>
                                  </w:rPr>
                                  <w:t>9</w:t>
                                </w:r>
                                <w:r w:rsidRPr="005C5ADF">
                                  <w:rPr>
                                    <w:sz w:val="16"/>
                                    <w:szCs w:val="16"/>
                                  </w:rPr>
                                  <w:t>°C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5" name="Zone de texte 45"/>
                        <wps:cNvSpPr txBox="1"/>
                        <wps:spPr>
                          <a:xfrm>
                            <a:off x="1302785" y="689001"/>
                            <a:ext cx="521623" cy="2552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71C2" w:rsidRPr="005C5ADF" w:rsidRDefault="00C171C2" w:rsidP="00F20EBD">
                              <w:pPr>
                                <w:ind w:right="25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sym w:font="Symbol" w:char="F020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sym w:font="Symbol" w:char="F044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T = 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7" o:spid="_x0000_s1026" style="position:absolute;margin-left:377.3pt;margin-top:18.5pt;width:168.4pt;height:72.55pt;z-index:251699200" coordorigin="1279,217" coordsize="16964,9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">
                <v:group id="Groupe 38" o:spid="_x0000_s1027" style="position:absolute;left:1279;top:217;width:16965;height:9269" coordorigin="1994,220" coordsize="16973,9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rect id="Rectangle 40" o:spid="_x0000_s1028" style="position:absolute;left:8904;top:3775;width:4749;height:5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bES8EA&#10;AADbAAAADwAAAGRycy9kb3ducmV2LnhtbERPTWuDQBC9B/Iflgn0lqyVIsVmE6QgyaWk1ZpcB3eq&#10;UndW3K2af989FHp8vO/9cTG9mGh0nWUFj7sIBHFtdceNgs8y3z6DcB5ZY2+ZFNzJwfGwXu0x1Xbm&#10;D5oK34gQwi5FBa33Qyqlq1sy6HZ2IA7clx0N+gDHRuoR5xBuehlHUSINdhwaWhzotaX6u/gxCsp3&#10;m78l0a26VvGcXePhZi7ZSamHzZK9gPC0+H/xn/usFTyF9eFL+AHy8A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2xEvBAAAA2wAAAA8AAAAAAAAAAAAAAAAAmAIAAGRycy9kb3du&#10;cmV2LnhtbFBLBQYAAAAABAAEAPUAAACGAwAAAAA=&#10;" fillcolor="#548dd4 [1951]" stroked="f" strokeweight="2pt">
                    <v:fill color2="#ff8200" rotate="t" angle="90" colors="0 #558ed5;19661f #8eb4e3;42598f #ba0066;58982f red;1 #ff8200" focus="100%" type="gradient"/>
                  </v:rect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Parallélogramme 39" o:spid="_x0000_s1029" type="#_x0000_t7" style="position:absolute;left:6861;top:220;width:6543;height:4303;rotation:-885286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FaHMYA&#10;AADbAAAADwAAAGRycy9kb3ducmV2LnhtbESPzW7CMBCE75X6DtZW6gUVBypBm2IQoIK4cODnAbbx&#10;Nk4br6PYJGmeHiMh9TiamW80s0VnS9FQ7QvHCkbDBARx5nTBuYLzafPyBsIHZI2lY1LwRx4W88eH&#10;GabatXyg5hhyESHsU1RgQqhSKX1myKIfuoo4et+uthiirHOpa2wj3JZynCQTabHguGCworWh7Pd4&#10;sQouq74fTKabc7Nti5+v/tPs7Wml1PNTt/wAEagL/+F7e6cVvL7D7Uv8A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FaHMYAAADbAAAADwAAAAAAAAAAAAAAAACYAgAAZHJz&#10;L2Rvd25yZXYueG1sUEsFBgAAAAAEAAQA9QAAAIsDAAAAAA==&#10;" adj="13232" fillcolor="#548dd4 [1951]" stroked="f" strokeweight="2pt">
                    <v:fill color2="#ff8200" colors="0 #558ed5;19661f #8eb4e3;42598f #ba0066;58982f red;1 #ff8200" focus="100%" type="gradient">
                      <o:fill v:ext="view" type="gradientUnscaled"/>
                    </v:fill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41" o:spid="_x0000_s1030" type="#_x0000_t202" style="position:absolute;left:1994;top:2981;width:5080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QCcUA&#10;AADbAAAADwAAAGRycy9kb3ducmV2LnhtbESPQWvCQBSE74L/YXlCb7qJ1C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JAJxQAAANsAAAAPAAAAAAAAAAAAAAAAAJgCAABkcnMv&#10;ZG93bnJldi54bWxQSwUGAAAAAAQABAD1AAAAigMAAAAA&#10;" filled="f" stroked="f" strokeweight=".5pt">
                    <v:textbox>
                      <w:txbxContent>
                        <w:p w:rsidR="00C171C2" w:rsidRPr="005C5ADF" w:rsidRDefault="000D62BE" w:rsidP="00C171C2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18</w:t>
                          </w:r>
                          <w:r w:rsidR="00C171C2" w:rsidRPr="005C5ADF">
                            <w:rPr>
                              <w:sz w:val="16"/>
                              <w:szCs w:val="16"/>
                            </w:rPr>
                            <w:t>°C</w:t>
                          </w:r>
                        </w:p>
                      </w:txbxContent>
                    </v:textbox>
                  </v:shape>
                  <v:shape id="Zone de texte 42" o:spid="_x0000_s1031" type="#_x0000_t202" style="position:absolute;left:13888;top:2831;width:5080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Ofs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5+xQAAANsAAAAPAAAAAAAAAAAAAAAAAJgCAABkcnMv&#10;ZG93bnJldi54bWxQSwUGAAAAAAQABAD1AAAAigMAAAAA&#10;" filled="f" stroked="f" strokeweight=".5pt">
                    <v:textbox>
                      <w:txbxContent>
                        <w:p w:rsidR="00C171C2" w:rsidRPr="005C5ADF" w:rsidRDefault="00C171C2" w:rsidP="00C171C2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5C5ADF">
                            <w:rPr>
                              <w:sz w:val="16"/>
                              <w:szCs w:val="16"/>
                            </w:rPr>
                            <w:t>1</w:t>
                          </w:r>
                          <w:r w:rsidR="000D62BE">
                            <w:rPr>
                              <w:sz w:val="16"/>
                              <w:szCs w:val="16"/>
                            </w:rPr>
                            <w:t>9</w:t>
                          </w:r>
                          <w:r w:rsidRPr="005C5ADF">
                            <w:rPr>
                              <w:sz w:val="16"/>
                              <w:szCs w:val="16"/>
                            </w:rPr>
                            <w:t>°C</w:t>
                          </w:r>
                        </w:p>
                      </w:txbxContent>
                    </v:textbox>
                  </v:shape>
                </v:group>
                <v:shape id="Zone de texte 45" o:spid="_x0000_s1032" type="#_x0000_t202" style="position:absolute;left:13027;top:6890;width:5217;height:2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<v:textbox>
                    <w:txbxContent>
                      <w:p w:rsidR="00C171C2" w:rsidRPr="005C5ADF" w:rsidRDefault="00C171C2" w:rsidP="00F20EBD">
                        <w:pPr>
                          <w:ind w:right="25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sym w:font="Symbol" w:char="F020"/>
                        </w:r>
                        <w:r>
                          <w:rPr>
                            <w:sz w:val="16"/>
                            <w:szCs w:val="16"/>
                          </w:rPr>
                          <w:sym w:font="Symbol" w:char="F044"/>
                        </w:r>
                        <w:r>
                          <w:rPr>
                            <w:sz w:val="16"/>
                            <w:szCs w:val="16"/>
                          </w:rPr>
                          <w:t>T = ……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D47BE6" wp14:editId="02A215FA">
                <wp:simplePos x="0" y="0"/>
                <wp:positionH relativeFrom="column">
                  <wp:posOffset>5079365</wp:posOffset>
                </wp:positionH>
                <wp:positionV relativeFrom="paragraph">
                  <wp:posOffset>570865</wp:posOffset>
                </wp:positionV>
                <wp:extent cx="855345" cy="312420"/>
                <wp:effectExtent l="4763" t="0" r="25717" b="25718"/>
                <wp:wrapNone/>
                <wp:docPr id="49" name="Parallélogramm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55345" cy="312420"/>
                        </a:xfrm>
                        <a:prstGeom prst="parallelogram">
                          <a:avLst>
                            <a:gd name="adj" fmla="val 98195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rallélogramme 49" o:spid="_x0000_s1026" type="#_x0000_t7" style="position:absolute;margin-left:399.95pt;margin-top:44.95pt;width:67.35pt;height:24.6pt;rotation:9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" adj="7747" fillcolor="#548dd4 [1951]" strokecolor="#8db3e2 [1311]" strokeweight=".5pt"/>
            </w:pict>
          </mc:Fallback>
        </mc:AlternateContent>
      </w:r>
      <w:r w:rsidR="00DF12F4">
        <w:t xml:space="preserve">Application au bâtiment – </w:t>
      </w:r>
      <w:r w:rsidR="00DF12F4" w:rsidRPr="00931961">
        <w:t>conductivité thermique (</w:t>
      </w:r>
      <w:r w:rsidR="00DF12F4">
        <w:sym w:font="Symbol" w:char="F06C"/>
      </w:r>
      <w:r w:rsidR="00DF12F4" w:rsidRPr="00931961">
        <w:t>)</w:t>
      </w:r>
    </w:p>
    <w:p w:rsidR="00DF12F4" w:rsidRDefault="00FA5FFC" w:rsidP="00DF12F4">
      <w:pPr>
        <w:spacing w:after="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CE0947" wp14:editId="5146D19E">
                <wp:simplePos x="0" y="0"/>
                <wp:positionH relativeFrom="column">
                  <wp:posOffset>5652284</wp:posOffset>
                </wp:positionH>
                <wp:positionV relativeFrom="paragraph">
                  <wp:posOffset>263488</wp:posOffset>
                </wp:positionV>
                <wp:extent cx="607695" cy="564464"/>
                <wp:effectExtent l="0" t="0" r="0" b="762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695" cy="5644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5FFC" w:rsidRPr="00FA5FFC" w:rsidRDefault="00FA5FFC" w:rsidP="00FA5FFC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74223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1m</w:t>
                            </w:r>
                            <w:r w:rsidRPr="00FA5FFC">
                              <w:rPr>
                                <w:color w:val="FFFFFF" w:themeColor="background1"/>
                                <w:sz w:val="14"/>
                                <w:szCs w:val="14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color w:val="FFFFFF" w:themeColor="background1"/>
                                <w:sz w:val="14"/>
                                <w:szCs w:val="14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du même matériau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0" o:spid="_x0000_s1033" type="#_x0000_t202" style="position:absolute;margin-left:445.05pt;margin-top:20.75pt;width:47.85pt;height:44.4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" filled="f" stroked="f" strokeweight=".5pt">
                <v:textbox>
                  <w:txbxContent>
                    <w:p w:rsidR="00FA5FFC" w:rsidRPr="00FA5FFC" w:rsidRDefault="00FA5FFC" w:rsidP="00FA5FFC">
                      <w:pPr>
                        <w:spacing w:after="0"/>
                        <w:jc w:val="center"/>
                        <w:rPr>
                          <w:color w:val="FFFFFF" w:themeColor="background1"/>
                          <w:sz w:val="14"/>
                          <w:szCs w:val="14"/>
                        </w:rPr>
                      </w:pPr>
                      <w:r w:rsidRPr="00A74223">
                        <w:rPr>
                          <w:color w:val="FFFFFF" w:themeColor="background1"/>
                          <w:sz w:val="14"/>
                          <w:szCs w:val="14"/>
                        </w:rPr>
                        <w:t>1m</w:t>
                      </w:r>
                      <w:r w:rsidRPr="00FA5FFC">
                        <w:rPr>
                          <w:color w:val="FFFFFF" w:themeColor="background1"/>
                          <w:sz w:val="14"/>
                          <w:szCs w:val="14"/>
                          <w:vertAlign w:val="superscript"/>
                        </w:rPr>
                        <w:t>3</w:t>
                      </w:r>
                      <w:r>
                        <w:rPr>
                          <w:color w:val="FFFFFF" w:themeColor="background1"/>
                          <w:sz w:val="14"/>
                          <w:szCs w:val="14"/>
                          <w:vertAlign w:val="superscript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14"/>
                          <w:szCs w:val="14"/>
                        </w:rPr>
                        <w:t>du même matériau</w:t>
                      </w:r>
                    </w:p>
                  </w:txbxContent>
                </v:textbox>
              </v:shape>
            </w:pict>
          </mc:Fallback>
        </mc:AlternateContent>
      </w:r>
      <w:r w:rsidR="00DF12F4" w:rsidRPr="00931961">
        <w:t xml:space="preserve">La conductivité thermique est le flux de chaleur, traversant un </w:t>
      </w:r>
      <w:r>
        <w:t xml:space="preserve">cube de </w:t>
      </w:r>
      <w:r w:rsidR="00DF12F4" w:rsidRPr="00DF12F4">
        <w:rPr>
          <w:b/>
        </w:rPr>
        <w:t>matériau d’1 m d</w:t>
      </w:r>
      <w:r>
        <w:rPr>
          <w:b/>
        </w:rPr>
        <w:t>e côté</w:t>
      </w:r>
      <w:r w:rsidR="00DF12F4" w:rsidRPr="00931961">
        <w:t xml:space="preserve"> pour une différence de</w:t>
      </w:r>
      <w:r w:rsidR="00DF12F4">
        <w:t xml:space="preserve"> </w:t>
      </w:r>
      <w:r w:rsidR="00DF12F4" w:rsidRPr="00931961">
        <w:t xml:space="preserve">température de 1 degré entre les deux faces. </w:t>
      </w:r>
    </w:p>
    <w:p w:rsidR="00DF12F4" w:rsidRDefault="00DF12F4" w:rsidP="00DF12F4">
      <w:pPr>
        <w:spacing w:after="0"/>
      </w:pPr>
      <w:r w:rsidRPr="00931961">
        <w:t>Cette valeur permet de quantifier le pouvoir isolant</w:t>
      </w:r>
      <w:r>
        <w:t xml:space="preserve"> </w:t>
      </w:r>
      <w:r w:rsidRPr="00931961">
        <w:t>de chaque matériau. Plus elle est faible, plus le matériau sera isolant.</w:t>
      </w:r>
    </w:p>
    <w:p w:rsidR="00DF12F4" w:rsidRDefault="00DF12F4" w:rsidP="00DF12F4">
      <w:pPr>
        <w:spacing w:after="0"/>
      </w:pPr>
      <w:r>
        <w:t xml:space="preserve">Unité : </w:t>
      </w:r>
      <w:r w:rsidRPr="00931961">
        <w:t>W/</w:t>
      </w:r>
      <w:proofErr w:type="spellStart"/>
      <w:r w:rsidRPr="00931961">
        <w:t>m</w:t>
      </w:r>
      <w:proofErr w:type="gramStart"/>
      <w:r w:rsidRPr="00931961">
        <w:t>.</w:t>
      </w:r>
      <w:r>
        <w:t>°</w:t>
      </w:r>
      <w:proofErr w:type="gramEnd"/>
      <w:r w:rsidRPr="00931961">
        <w:t>K</w:t>
      </w:r>
      <w:proofErr w:type="spellEnd"/>
      <w:r w:rsidRPr="00931961">
        <w:t>.</w:t>
      </w:r>
    </w:p>
    <w:p w:rsidR="00DB0770" w:rsidRPr="00931961" w:rsidRDefault="00DB0770" w:rsidP="00DF12F4">
      <w:pPr>
        <w:spacing w:after="0"/>
      </w:pPr>
    </w:p>
    <w:p w:rsidR="00FC1BED" w:rsidRDefault="00C171C2" w:rsidP="00DD27DC">
      <w:pPr>
        <w:pStyle w:val="Titre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1" locked="0" layoutInCell="1" allowOverlap="1" wp14:anchorId="24E478A9" wp14:editId="6BF5B233">
                <wp:simplePos x="0" y="0"/>
                <wp:positionH relativeFrom="column">
                  <wp:posOffset>4785360</wp:posOffset>
                </wp:positionH>
                <wp:positionV relativeFrom="paragraph">
                  <wp:posOffset>66675</wp:posOffset>
                </wp:positionV>
                <wp:extent cx="1881505" cy="858520"/>
                <wp:effectExtent l="0" t="38100" r="0" b="17780"/>
                <wp:wrapTight wrapText="bothSides">
                  <wp:wrapPolygon edited="0">
                    <wp:start x="8529" y="-959"/>
                    <wp:lineTo x="5686" y="-959"/>
                    <wp:lineTo x="656" y="3834"/>
                    <wp:lineTo x="656" y="7669"/>
                    <wp:lineTo x="4593" y="14379"/>
                    <wp:lineTo x="5030" y="15337"/>
                    <wp:lineTo x="8310" y="21568"/>
                    <wp:lineTo x="8748" y="21568"/>
                    <wp:lineTo x="9841" y="21568"/>
                    <wp:lineTo x="13341" y="21568"/>
                    <wp:lineTo x="20995" y="16775"/>
                    <wp:lineTo x="20995" y="14379"/>
                    <wp:lineTo x="18371" y="6710"/>
                    <wp:lineTo x="18371" y="4793"/>
                    <wp:lineTo x="11810" y="-959"/>
                    <wp:lineTo x="9841" y="-959"/>
                    <wp:lineTo x="8529" y="-959"/>
                  </wp:wrapPolygon>
                </wp:wrapTight>
                <wp:docPr id="35" name="Groupe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05" cy="858520"/>
                          <a:chOff x="0" y="0"/>
                          <a:chExt cx="1888572" cy="865507"/>
                        </a:xfrm>
                      </wpg:grpSpPr>
                      <wpg:grpSp>
                        <wpg:cNvPr id="33" name="Groupe 33"/>
                        <wpg:cNvGrpSpPr/>
                        <wpg:grpSpPr>
                          <a:xfrm>
                            <a:off x="0" y="0"/>
                            <a:ext cx="1888572" cy="865505"/>
                            <a:chOff x="0" y="0"/>
                            <a:chExt cx="1888860" cy="865505"/>
                          </a:xfrm>
                        </wpg:grpSpPr>
                        <wpg:grpSp>
                          <wpg:cNvPr id="22" name="Groupe 22"/>
                          <wpg:cNvGrpSpPr/>
                          <wpg:grpSpPr>
                            <a:xfrm>
                              <a:off x="0" y="0"/>
                              <a:ext cx="1665964" cy="865505"/>
                              <a:chOff x="71436" y="280"/>
                              <a:chExt cx="1666848" cy="866131"/>
                            </a:xfrm>
                          </wpg:grpSpPr>
                          <wps:wsp>
                            <wps:cNvPr id="17" name="Parallélogramme 17"/>
                            <wps:cNvSpPr/>
                            <wps:spPr>
                              <a:xfrm rot="13494958">
                                <a:off x="572040" y="33167"/>
                                <a:ext cx="666285" cy="237453"/>
                              </a:xfrm>
                              <a:prstGeom prst="parallelogram">
                                <a:avLst>
                                  <a:gd name="adj" fmla="val 84259"/>
                                </a:avLst>
                              </a:prstGeom>
                              <a:gradFill>
                                <a:gsLst>
                                  <a:gs pos="0">
                                    <a:schemeClr val="tx2">
                                      <a:lumMod val="60000"/>
                                      <a:lumOff val="40000"/>
                                    </a:schemeClr>
                                  </a:gs>
                                  <a:gs pos="30000">
                                    <a:schemeClr val="tx2">
                                      <a:lumMod val="40000"/>
                                      <a:lumOff val="60000"/>
                                    </a:schemeClr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5400000" scaled="0"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Rectangle 18"/>
                            <wps:cNvSpPr/>
                            <wps:spPr>
                              <a:xfrm>
                                <a:off x="890493" y="304800"/>
                                <a:ext cx="333811" cy="561611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60000"/>
                                      <a:lumOff val="40000"/>
                                    </a:schemeClr>
                                  </a:gs>
                                  <a:gs pos="30000">
                                    <a:schemeClr val="tx2">
                                      <a:lumMod val="40000"/>
                                      <a:lumOff val="60000"/>
                                    </a:schemeClr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Zone de texte 19"/>
                            <wps:cNvSpPr txBox="1"/>
                            <wps:spPr>
                              <a:xfrm>
                                <a:off x="71436" y="165954"/>
                                <a:ext cx="508000" cy="2559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C5ADF" w:rsidRPr="005C5ADF" w:rsidRDefault="005C5AD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C5ADF">
                                    <w:rPr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="000D62BE">
                                    <w:rPr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  <w:r w:rsidRPr="005C5ADF">
                                    <w:rPr>
                                      <w:sz w:val="16"/>
                                      <w:szCs w:val="16"/>
                                    </w:rPr>
                                    <w:t>°C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Zone de texte 20"/>
                            <wps:cNvSpPr txBox="1"/>
                            <wps:spPr>
                              <a:xfrm>
                                <a:off x="1230284" y="178772"/>
                                <a:ext cx="508000" cy="2559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C5ADF" w:rsidRPr="005C5ADF" w:rsidRDefault="005C5ADF" w:rsidP="005C5AD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C5ADF">
                                    <w:rPr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="000D62BE">
                                    <w:rPr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Pr="005C5ADF">
                                    <w:rPr>
                                      <w:sz w:val="16"/>
                                      <w:szCs w:val="16"/>
                                    </w:rPr>
                                    <w:t>°C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Parallélogramme 16"/>
                            <wps:cNvSpPr/>
                            <wps:spPr>
                              <a:xfrm rot="5400000">
                                <a:off x="304800" y="274917"/>
                                <a:ext cx="862330" cy="313055"/>
                              </a:xfrm>
                              <a:prstGeom prst="parallelogram">
                                <a:avLst>
                                  <a:gd name="adj" fmla="val 98195"/>
                                </a:avLst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solidFill>
                                  <a:schemeClr val="tx2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0" name="Zone de texte 30"/>
                          <wps:cNvSpPr txBox="1"/>
                          <wps:spPr>
                            <a:xfrm rot="20203289">
                              <a:off x="358589" y="245035"/>
                              <a:ext cx="611505" cy="4648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A1BA4" w:rsidRDefault="00CA1BA4" w:rsidP="00CA1BA4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i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S =</w:t>
                                </w:r>
                              </w:p>
                              <w:p w:rsidR="00CA1BA4" w:rsidRPr="00CA1BA4" w:rsidRDefault="00CA1BA4" w:rsidP="00CA1BA4">
                                <w:pPr>
                                  <w:jc w:val="center"/>
                                  <w:rPr>
                                    <w:i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CA1BA4">
                                  <w:rPr>
                                    <w:i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1 m²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Zone de texte 31"/>
                          <wps:cNvSpPr txBox="1"/>
                          <wps:spPr>
                            <a:xfrm>
                              <a:off x="1219495" y="508000"/>
                              <a:ext cx="669365" cy="2552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A1BA4" w:rsidRPr="005C5ADF" w:rsidRDefault="00CA1BA4" w:rsidP="00CA1BA4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sym w:font="Symbol" w:char="F020"/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sym w:font="Symbol" w:char="F044"/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T = ……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" name="Zone de texte 34"/>
                        <wps:cNvSpPr txBox="1"/>
                        <wps:spPr>
                          <a:xfrm>
                            <a:off x="645463" y="304301"/>
                            <a:ext cx="693273" cy="5612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71C2" w:rsidRDefault="00FA5FFC" w:rsidP="00F20EBD">
                              <w:pPr>
                                <w:spacing w:after="0"/>
                                <w:jc w:val="center"/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Largeur p</w:t>
                              </w:r>
                              <w:r w:rsidR="00C171C2" w:rsidRPr="00C171C2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aroi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35" o:spid="_x0000_s1034" style="position:absolute;margin-left:376.8pt;margin-top:5.25pt;width:148.15pt;height:67.6pt;z-index:-251619328;mso-width-relative:margin;mso-height-relative:margin" coordsize="18885,8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">
                <v:group id="Groupe 33" o:spid="_x0000_s1035" style="position:absolute;width:18885;height:8655" coordsize="18888,86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group id="Groupe 22" o:spid="_x0000_s1036" style="position:absolute;width:16659;height:8655" coordorigin="714,2" coordsize="16668,86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shape id="Parallélogramme 17" o:spid="_x0000_s1037" type="#_x0000_t7" style="position:absolute;left:5720;top:331;width:6663;height:2375;rotation:-885286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CxZcMA&#10;AADbAAAADwAAAGRycy9kb3ducmV2LnhtbERPTWvCQBC9C/6HZQpeRDf1UCVmI7WgWA+l1UKvQ3bM&#10;BrOzIbuJ8d93CwVv83ifk20GW4ueWl85VvA8T0AQF05XXCr4Pu9mKxA+IGusHZOCO3nY5ONRhql2&#10;N/6i/hRKEUPYp6jAhNCkUvrCkEU/dw1x5C6utRgibEupW7zFcFvLRZK8SIsVxwaDDb0ZKq6nziqQ&#10;n9ur+Sm76fm+Pxyb9+NHUvSdUpOn4XUNItAQHuJ/90HH+Uv4+yU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CxZcMAAADbAAAADwAAAAAAAAAAAAAAAACYAgAAZHJzL2Rv&#10;d25yZXYueG1sUEsFBgAAAAAEAAQA9QAAAIgDAAAAAA==&#10;" adj="6486" fillcolor="#548dd4 [1951]" stroked="f" strokeweight="2pt">
                      <v:fill color2="#ff8200" colors="0 #558ed5;19661f #8eb4e3;42598f #ba0066;58982f red;1 #ff8200" focus="100%" type="gradient">
                        <o:fill v:ext="view" type="gradientUnscaled"/>
                      </v:fill>
                    </v:shape>
                    <v:rect id="Rectangle 18" o:spid="_x0000_s1038" style="position:absolute;left:8904;top:3048;width:3339;height:5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PnUMMA&#10;AADbAAAADwAAAGRycy9kb3ducmV2LnhtbESPT2vCQBDF7wW/wzIFb3XTHKREVwkFsRfR+vc6ZMck&#10;NDsbslsTv71zELzN8N6895v5cnCNulEXas8GPicJKOLC25pLA8fD6uMLVIjIFhvPZOBOAZaL0dsc&#10;M+t7/qXbPpZKQjhkaKCKsc20DkVFDsPEt8SiXX3nMMraldp22Eu4a3SaJFPtsGZpqLCl74qKv/2/&#10;M3DY+dVmmlxO51Pa5+e0vbhtvjZm/D7kM1CRhvgyP69/rOALrPwiA+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PnUMMAAADbAAAADwAAAAAAAAAAAAAAAACYAgAAZHJzL2Rv&#10;d25yZXYueG1sUEsFBgAAAAAEAAQA9QAAAIgDAAAAAA==&#10;" fillcolor="#548dd4 [1951]" stroked="f" strokeweight="2pt">
                      <v:fill color2="#ff8200" rotate="t" angle="90" colors="0 #558ed5;19661f #8eb4e3;42598f #ba0066;58982f red;1 #ff8200" focus="100%" type="gradient"/>
                    </v:rect>
                    <v:shape id="Zone de texte 19" o:spid="_x0000_s1039" type="#_x0000_t202" style="position:absolute;left:714;top:1659;width:5080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  <v:textbox>
                        <w:txbxContent>
                          <w:p w:rsidR="005C5ADF" w:rsidRPr="005C5ADF" w:rsidRDefault="005C5A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5ADF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0D62BE"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  <w:r w:rsidRPr="005C5ADF">
                              <w:rPr>
                                <w:sz w:val="16"/>
                                <w:szCs w:val="16"/>
                              </w:rPr>
                              <w:t>°C</w:t>
                            </w:r>
                          </w:p>
                        </w:txbxContent>
                      </v:textbox>
                    </v:shape>
                    <v:shape id="Zone de texte 20" o:spid="_x0000_s1040" type="#_x0000_t202" style="position:absolute;left:12302;top:1787;width:5080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  <v:textbox>
                        <w:txbxContent>
                          <w:p w:rsidR="005C5ADF" w:rsidRPr="005C5ADF" w:rsidRDefault="005C5ADF" w:rsidP="005C5A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5ADF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0D62BE"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Pr="005C5ADF">
                              <w:rPr>
                                <w:sz w:val="16"/>
                                <w:szCs w:val="16"/>
                              </w:rPr>
                              <w:t>°C</w:t>
                            </w:r>
                          </w:p>
                        </w:txbxContent>
                      </v:textbox>
                    </v:shape>
                    <v:shape id="Parallélogramme 16" o:spid="_x0000_s1041" type="#_x0000_t7" style="position:absolute;left:3047;top:2749;width:8624;height:313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HIYcEA&#10;AADbAAAADwAAAGRycy9kb3ducmV2LnhtbERPS4vCMBC+C/6HMIIX0dSuFqlGkQVBWDz4Qo9DM7bF&#10;ZlKabO3++83Cgrf5+J6z2nSmEi01rrSsYDqJQBBnVpecK7icd+MFCOeRNVaWScEPOdis+70Vptq+&#10;+EjtyecihLBLUUHhfZ1K6bKCDLqJrYkD97CNQR9gk0vd4CuEm0rGUZRIgyWHhgJr+iwoe56+jQL7&#10;VR38FT9iHfNoLm+HezvbW6WGg267BOGp82/xv3uvw/wE/n4J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hyGHBAAAA2wAAAA8AAAAAAAAAAAAAAAAAmAIAAGRycy9kb3du&#10;cmV2LnhtbFBLBQYAAAAABAAEAPUAAACGAwAAAAA=&#10;" adj="7700" fillcolor="#548dd4 [1951]" strokecolor="#8db3e2 [1311]" strokeweight=".5pt"/>
                  </v:group>
                  <v:shape id="Zone de texte 30" o:spid="_x0000_s1042" type="#_x0000_t202" style="position:absolute;left:3585;top:2450;width:6115;height:4648;rotation:-152558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2xub4A&#10;AADbAAAADwAAAGRycy9kb3ducmV2LnhtbERPTYvCMBC9L/gfwgjeNFVhkWoUFYS97MEq6HFsxqbY&#10;TEKTav335rCwx8f7Xm1624gntaF2rGA6yUAQl07XXCk4nw7jBYgQkTU2jknBmwJs1oOvFebavfhI&#10;zyJWIoVwyFGBidHnUobSkMUwcZ44cXfXWowJtpXULb5SuG3kLMu+pcWaU4NBT3tD5aPorIKb19oc&#10;CsfXWt4uv11X7N5+r9Ro2G+XICL18V/85/7RCuZpffqSfoB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v9sbm+AAAA2wAAAA8AAAAAAAAAAAAAAAAAmAIAAGRycy9kb3ducmV2&#10;LnhtbFBLBQYAAAAABAAEAPUAAACDAwAAAAA=&#10;" filled="f" stroked="f" strokeweight=".5pt">
                    <v:textbox>
                      <w:txbxContent>
                        <w:p w:rsidR="00CA1BA4" w:rsidRDefault="00CA1BA4" w:rsidP="00CA1BA4">
                          <w:pPr>
                            <w:spacing w:after="0"/>
                            <w:jc w:val="center"/>
                            <w:rPr>
                              <w:i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>
                            <w:rPr>
                              <w:i/>
                              <w:color w:val="FFFFFF" w:themeColor="background1"/>
                              <w:sz w:val="16"/>
                              <w:szCs w:val="16"/>
                            </w:rPr>
                            <w:t>S =</w:t>
                          </w:r>
                        </w:p>
                        <w:p w:rsidR="00CA1BA4" w:rsidRPr="00CA1BA4" w:rsidRDefault="00CA1BA4" w:rsidP="00CA1BA4">
                          <w:pPr>
                            <w:jc w:val="center"/>
                            <w:rPr>
                              <w:i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CA1BA4">
                            <w:rPr>
                              <w:i/>
                              <w:color w:val="FFFFFF" w:themeColor="background1"/>
                              <w:sz w:val="16"/>
                              <w:szCs w:val="16"/>
                            </w:rPr>
                            <w:t>1 m²</w:t>
                          </w:r>
                        </w:p>
                      </w:txbxContent>
                    </v:textbox>
                  </v:shape>
                  <v:shape id="Zone de texte 31" o:spid="_x0000_s1043" type="#_x0000_t202" style="position:absolute;left:12194;top:5080;width:6694;height:2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  <v:textbox>
                      <w:txbxContent>
                        <w:p w:rsidR="00CA1BA4" w:rsidRPr="005C5ADF" w:rsidRDefault="00CA1BA4" w:rsidP="00CA1BA4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sym w:font="Symbol" w:char="F020"/>
                          </w:r>
                          <w:r>
                            <w:rPr>
                              <w:sz w:val="16"/>
                              <w:szCs w:val="16"/>
                            </w:rPr>
                            <w:sym w:font="Symbol" w:char="F044"/>
                          </w:r>
                          <w:r>
                            <w:rPr>
                              <w:sz w:val="16"/>
                              <w:szCs w:val="16"/>
                            </w:rPr>
                            <w:t>T = ……</w:t>
                          </w:r>
                        </w:p>
                      </w:txbxContent>
                    </v:textbox>
                  </v:shape>
                </v:group>
                <v:shape id="Zone de texte 34" o:spid="_x0000_s1044" type="#_x0000_t202" style="position:absolute;left:6454;top:3043;width:6933;height:56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Ny1sUA&#10;AADbAAAADwAAAGRycy9kb3ducmV2LnhtbESPT2sCMRTE74LfIbxCL1KzbcXK1ihFEPawF/8geHts&#10;npvFzcuaxHX77ZtCocdhZn7DLNeDbUVPPjSOFbxOMxDEldMN1wqOh+3LAkSIyBpbx6TgmwKsV+PR&#10;EnPtHryjfh9rkSAcclRgYuxyKUNlyGKYuo44eRfnLcYkfS21x0eC21a+ZdlcWmw4LRjsaGOouu7v&#10;VkF/KmZ615voJ5uyyIprefs4l0o9Pw1fnyAiDfE//NcutIL3G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Y3LWxQAAANsAAAAPAAAAAAAAAAAAAAAAAJgCAABkcnMv&#10;ZG93bnJldi54bWxQSwUGAAAAAAQABAD1AAAAigMAAAAA&#10;" filled="f" stroked="f" strokeweight=".5pt">
                  <v:textbox>
                    <w:txbxContent>
                      <w:p w:rsidR="00C171C2" w:rsidRDefault="00FA5FFC" w:rsidP="00F20EBD">
                        <w:pPr>
                          <w:spacing w:after="0"/>
                          <w:jc w:val="center"/>
                          <w:rPr>
                            <w:color w:val="FFFFFF" w:themeColor="background1"/>
                            <w:sz w:val="16"/>
                            <w:szCs w:val="16"/>
                          </w:rPr>
                        </w:pPr>
                        <w:r>
                          <w:rPr>
                            <w:color w:val="FFFFFF" w:themeColor="background1"/>
                            <w:sz w:val="16"/>
                            <w:szCs w:val="16"/>
                          </w:rPr>
                          <w:t>Largeur p</w:t>
                        </w:r>
                        <w:r w:rsidR="00C171C2" w:rsidRPr="00C171C2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aroi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D76BA0">
        <w:t xml:space="preserve">Application au bâtiment – </w:t>
      </w:r>
      <w:r w:rsidR="00CA1BA4">
        <w:t>Coefficient de transmission thermique</w:t>
      </w:r>
      <w:r w:rsidR="00DF12F4">
        <w:t xml:space="preserve"> U</w:t>
      </w:r>
    </w:p>
    <w:p w:rsidR="00FC1BED" w:rsidRPr="005D0882" w:rsidRDefault="00D76BA0" w:rsidP="00A74223">
      <w:pPr>
        <w:spacing w:after="0"/>
        <w:ind w:right="3259"/>
      </w:pPr>
      <w:r>
        <w:t>Pour le bâti</w:t>
      </w:r>
      <w:r w:rsidR="00FC1BED" w:rsidRPr="005D0882">
        <w:t xml:space="preserve">, il est intéressant de pouvoir mesurer le flux de chaleur </w:t>
      </w:r>
      <w:r>
        <w:t xml:space="preserve">par m² </w:t>
      </w:r>
      <w:r w:rsidRPr="00DF12F4">
        <w:rPr>
          <w:b/>
        </w:rPr>
        <w:t>de paroi</w:t>
      </w:r>
      <w:r>
        <w:t xml:space="preserve"> pour un écart de 1°C de part et d’autre de la paroi. </w:t>
      </w:r>
    </w:p>
    <w:p w:rsidR="00FC1BED" w:rsidRDefault="00D76BA0" w:rsidP="00A74223">
      <w:pPr>
        <w:ind w:right="3259"/>
      </w:pPr>
      <w:r>
        <w:t xml:space="preserve">Unité : </w:t>
      </w:r>
      <w:r w:rsidR="00FC1BED" w:rsidRPr="005D0882">
        <w:t>W/m²</w:t>
      </w:r>
      <w:proofErr w:type="gramStart"/>
      <w:r w:rsidR="00FC1BED" w:rsidRPr="005D0882">
        <w:t>.°</w:t>
      </w:r>
      <w:proofErr w:type="gramEnd"/>
      <w:r w:rsidR="00FC1BED" w:rsidRPr="005D0882">
        <w:t xml:space="preserve">C </w:t>
      </w:r>
      <w:r>
        <w:t xml:space="preserve">   (</w:t>
      </w:r>
      <w:r w:rsidR="00FC1BED" w:rsidRPr="005D0882">
        <w:t>ou W/m².°K</w:t>
      </w:r>
      <w:r>
        <w:t>)</w:t>
      </w:r>
    </w:p>
    <w:p w:rsidR="00DB0770" w:rsidRDefault="00DB0770" w:rsidP="00A74223">
      <w:pPr>
        <w:ind w:right="3259"/>
      </w:pPr>
    </w:p>
    <w:p w:rsidR="004045ED" w:rsidRDefault="00DB2013" w:rsidP="00DB0770">
      <w:pPr>
        <w:pStyle w:val="Titre2"/>
        <w:spacing w:after="0"/>
      </w:pPr>
      <w:r>
        <w:t>Quels sont les modes d’échanges</w:t>
      </w:r>
      <w:r w:rsidR="004045ED">
        <w:t xml:space="preserve"> de </w:t>
      </w:r>
      <w:r>
        <w:t xml:space="preserve">la </w:t>
      </w:r>
      <w:r w:rsidR="004045ED">
        <w:t>chaleur ?</w:t>
      </w:r>
    </w:p>
    <w:p w:rsidR="00DB0770" w:rsidRDefault="00DB0770" w:rsidP="00DB0770">
      <w:pPr>
        <w:spacing w:after="0"/>
      </w:pPr>
    </w:p>
    <w:tbl>
      <w:tblPr>
        <w:tblStyle w:val="Grilledutableau"/>
        <w:tblW w:w="10881" w:type="dxa"/>
        <w:tblLook w:val="04A0" w:firstRow="1" w:lastRow="0" w:firstColumn="1" w:lastColumn="0" w:noHBand="0" w:noVBand="1"/>
      </w:tblPr>
      <w:tblGrid>
        <w:gridCol w:w="3227"/>
        <w:gridCol w:w="4536"/>
        <w:gridCol w:w="3118"/>
      </w:tblGrid>
      <w:tr w:rsidR="004F66CA" w:rsidTr="00D1767F">
        <w:tc>
          <w:tcPr>
            <w:tcW w:w="3227" w:type="dxa"/>
          </w:tcPr>
          <w:p w:rsidR="004F66CA" w:rsidRDefault="004F66CA" w:rsidP="004F66CA">
            <w:pPr>
              <w:jc w:val="center"/>
            </w:pPr>
            <w:r>
              <w:t>Conduction thermique</w:t>
            </w:r>
          </w:p>
        </w:tc>
        <w:tc>
          <w:tcPr>
            <w:tcW w:w="4536" w:type="dxa"/>
          </w:tcPr>
          <w:p w:rsidR="004F66CA" w:rsidRDefault="004F66CA" w:rsidP="004F66CA">
            <w:pPr>
              <w:jc w:val="center"/>
            </w:pPr>
            <w:r>
              <w:t>Rayonnement thermique</w:t>
            </w:r>
          </w:p>
        </w:tc>
        <w:tc>
          <w:tcPr>
            <w:tcW w:w="3118" w:type="dxa"/>
          </w:tcPr>
          <w:p w:rsidR="004F66CA" w:rsidRDefault="004F66CA" w:rsidP="004F66CA">
            <w:pPr>
              <w:jc w:val="center"/>
            </w:pPr>
            <w:r>
              <w:t>Convection thermique</w:t>
            </w:r>
          </w:p>
        </w:tc>
      </w:tr>
      <w:tr w:rsidR="004F66CA" w:rsidTr="00D1767F">
        <w:tc>
          <w:tcPr>
            <w:tcW w:w="3227" w:type="dxa"/>
          </w:tcPr>
          <w:p w:rsidR="004F66CA" w:rsidRDefault="004F66CA" w:rsidP="00D1767F">
            <w:pPr>
              <w:jc w:val="both"/>
            </w:pPr>
            <w:r w:rsidRPr="006A77B3">
              <w:rPr>
                <w:noProof/>
                <w:lang w:eastAsia="fr-FR"/>
              </w:rPr>
              <w:drawing>
                <wp:inline distT="0" distB="0" distL="0" distR="0" wp14:anchorId="2F0C8E54" wp14:editId="0FBCEBFC">
                  <wp:extent cx="1870636" cy="853841"/>
                  <wp:effectExtent l="0" t="0" r="0" b="3810"/>
                  <wp:docPr id="2" name="Image 2" descr="http://kelian.clerc.free.fr/images/conduction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kelian.clerc.free.fr/images/conduction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299"/>
                          <a:stretch/>
                        </pic:blipFill>
                        <pic:spPr bwMode="auto">
                          <a:xfrm>
                            <a:off x="0" y="0"/>
                            <a:ext cx="1872000" cy="854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Mode de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hyperlink r:id="rId11" w:tooltip="Transfert thermique" w:history="1">
              <w:r w:rsidRPr="004F66CA">
                <w:t xml:space="preserve">transfert </w:t>
              </w:r>
            </w:hyperlink>
            <w:r w:rsidR="00D176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entre deux régions d'un même milieu, ou entre deux milieux </w:t>
            </w:r>
            <w:r w:rsidR="00D1767F" w:rsidRPr="00D1767F">
              <w:rPr>
                <w:rFonts w:ascii="Arial" w:hAnsi="Arial" w:cs="Arial"/>
                <w:b/>
                <w:color w:val="FF0000"/>
                <w:sz w:val="20"/>
                <w:szCs w:val="20"/>
                <w:shd w:val="clear" w:color="auto" w:fill="FFFFFF"/>
              </w:rPr>
              <w:t>en contact</w:t>
            </w:r>
            <w:r w:rsidR="00D176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Il est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provoqué par une différence de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hyperlink r:id="rId12" w:tooltip="Température" w:history="1">
              <w:r w:rsidRPr="004F66CA">
                <w:t>température</w:t>
              </w:r>
            </w:hyperlink>
            <w:r>
              <w:t xml:space="preserve"> (</w:t>
            </w:r>
            <w:r w:rsidR="00D1767F">
              <w:t xml:space="preserve">notée : </w:t>
            </w:r>
            <w:r>
              <w:rPr>
                <w:sz w:val="16"/>
                <w:szCs w:val="16"/>
              </w:rPr>
              <w:sym w:font="Symbol" w:char="F020"/>
            </w:r>
            <w:r w:rsidRPr="00D1767F">
              <w:rPr>
                <w:color w:val="FF0000"/>
                <w:sz w:val="16"/>
                <w:szCs w:val="16"/>
              </w:rPr>
              <w:sym w:font="Symbol" w:char="F044"/>
            </w:r>
            <w:r w:rsidRPr="00D1767F">
              <w:rPr>
                <w:color w:val="FF0000"/>
              </w:rPr>
              <w:t>T</w:t>
            </w:r>
            <w:r w:rsidRPr="004F66CA">
              <w:t>)</w:t>
            </w:r>
            <w:r w:rsidR="00D176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Il se réalise </w:t>
            </w:r>
            <w:r w:rsidRPr="00D1767F">
              <w:rPr>
                <w:rFonts w:ascii="Arial" w:hAnsi="Arial" w:cs="Arial"/>
                <w:b/>
                <w:color w:val="FF0000"/>
                <w:sz w:val="20"/>
                <w:szCs w:val="20"/>
                <w:shd w:val="clear" w:color="auto" w:fill="FFFFFF"/>
              </w:rPr>
              <w:t>sans déplacement de matière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536" w:type="dxa"/>
          </w:tcPr>
          <w:p w:rsidR="00D1767F" w:rsidRDefault="00D1767F" w:rsidP="00D1767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C83EDB">
              <w:rPr>
                <w:noProof/>
                <w:lang w:eastAsia="fr-FR"/>
              </w:rPr>
              <w:drawing>
                <wp:anchor distT="0" distB="0" distL="114300" distR="114300" simplePos="0" relativeHeight="251704320" behindDoc="0" locked="0" layoutInCell="1" allowOverlap="1" wp14:anchorId="5DB5D040" wp14:editId="23031FD0">
                  <wp:simplePos x="0" y="0"/>
                  <wp:positionH relativeFrom="column">
                    <wp:posOffset>1638300</wp:posOffset>
                  </wp:positionH>
                  <wp:positionV relativeFrom="paragraph">
                    <wp:posOffset>174625</wp:posOffset>
                  </wp:positionV>
                  <wp:extent cx="1105535" cy="1631315"/>
                  <wp:effectExtent l="0" t="0" r="0" b="6985"/>
                  <wp:wrapSquare wrapText="bothSides"/>
                  <wp:docPr id="1" name="Image 1" descr="rayonn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ayonn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163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1767F" w:rsidRDefault="004F66CA" w:rsidP="00D1767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Le transfert se fait par rayonnement électromagnétique</w:t>
            </w:r>
            <w:r w:rsidR="00D176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dans l’air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4F66CA" w:rsidRDefault="004F66CA" w:rsidP="00D1767F">
            <w:pPr>
              <w:jc w:val="right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Quelle que soit sa température, un corps émet </w:t>
            </w:r>
            <w:r>
              <w:t xml:space="preserve">par sa surface extérieure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un rayonnement thermique. Sa </w:t>
            </w:r>
            <w:r>
              <w:t>puissance est fonction de sa température.</w:t>
            </w:r>
          </w:p>
        </w:tc>
        <w:tc>
          <w:tcPr>
            <w:tcW w:w="3118" w:type="dxa"/>
            <w:vAlign w:val="center"/>
          </w:tcPr>
          <w:p w:rsidR="004F66CA" w:rsidRDefault="004F66CA" w:rsidP="004F66CA">
            <w:pPr>
              <w:jc w:val="center"/>
              <w:rPr>
                <w:shd w:val="clear" w:color="auto" w:fill="FFFFFF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9E82C01" wp14:editId="6AECFA1A">
                  <wp:extent cx="1591942" cy="1080000"/>
                  <wp:effectExtent l="0" t="0" r="8890" b="6350"/>
                  <wp:docPr id="53" name="Image 53" descr="File:Convection cassero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ile:Convection cassero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942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27DC" w:rsidRDefault="004F66CA" w:rsidP="00DD27DC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Mode de transfert de chaleur </w:t>
            </w:r>
            <w:r w:rsidR="00DD27DC">
              <w:rPr>
                <w:shd w:val="clear" w:color="auto" w:fill="FFFFFF"/>
              </w:rPr>
              <w:t xml:space="preserve">de particule à particule avec </w:t>
            </w:r>
            <w:r>
              <w:rPr>
                <w:shd w:val="clear" w:color="auto" w:fill="FFFFFF"/>
              </w:rPr>
              <w:t xml:space="preserve">un </w:t>
            </w:r>
            <w:r w:rsidRPr="004F66CA">
              <w:rPr>
                <w:b/>
                <w:shd w:val="clear" w:color="auto" w:fill="FFFFFF"/>
              </w:rPr>
              <w:t xml:space="preserve">déplacement de </w:t>
            </w:r>
            <w:r>
              <w:rPr>
                <w:shd w:val="clear" w:color="auto" w:fill="FFFFFF"/>
              </w:rPr>
              <w:t>fluide</w:t>
            </w:r>
          </w:p>
          <w:p w:rsidR="004F66CA" w:rsidRDefault="004F66CA" w:rsidP="00DD27DC">
            <w:pPr>
              <w:jc w:val="center"/>
            </w:pPr>
            <w:r>
              <w:rPr>
                <w:shd w:val="clear" w:color="auto" w:fill="FFFFFF"/>
              </w:rPr>
              <w:t xml:space="preserve"> (</w:t>
            </w:r>
            <w:r w:rsidR="00DD27DC">
              <w:rPr>
                <w:shd w:val="clear" w:color="auto" w:fill="FFFFFF"/>
              </w:rPr>
              <w:t>gaz ou liquide).</w:t>
            </w:r>
          </w:p>
        </w:tc>
      </w:tr>
    </w:tbl>
    <w:p w:rsidR="00DB0770" w:rsidRDefault="00DB0770" w:rsidP="00DB0770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705344" behindDoc="0" locked="0" layoutInCell="1" allowOverlap="1" wp14:anchorId="393EB399" wp14:editId="357CCE46">
            <wp:simplePos x="0" y="0"/>
            <wp:positionH relativeFrom="column">
              <wp:posOffset>3591929</wp:posOffset>
            </wp:positionH>
            <wp:positionV relativeFrom="paragraph">
              <wp:posOffset>63313</wp:posOffset>
            </wp:positionV>
            <wp:extent cx="1697990" cy="1223645"/>
            <wp:effectExtent l="0" t="0" r="0" b="0"/>
            <wp:wrapNone/>
            <wp:docPr id="3" name="Image 3" descr="http://www.prog-onsen.com/IMG/jpg/mechanisms-heat_-transf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prog-onsen.com/IMG/jpg/mechanisms-heat_-transfe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0770" w:rsidRDefault="00DB0770" w:rsidP="00DB0770">
      <w:pPr>
        <w:spacing w:after="0"/>
      </w:pPr>
    </w:p>
    <w:p w:rsidR="00DF12F4" w:rsidRDefault="00DB0770" w:rsidP="00DB0770">
      <w:pPr>
        <w:spacing w:after="0"/>
        <w:ind w:left="1701" w:right="5385"/>
        <w:jc w:val="right"/>
      </w:pPr>
      <w:r>
        <w:t>Les trois modes de transfert de chaleur sont souvent combinés par exemple :</w:t>
      </w:r>
    </w:p>
    <w:p w:rsidR="00DB2013" w:rsidRPr="00DD27DC" w:rsidRDefault="00DB2013">
      <w:pPr>
        <w:rPr>
          <w:rFonts w:eastAsia="Times New Roman" w:cs="Times New Roman"/>
          <w:bCs/>
          <w:sz w:val="2"/>
          <w:szCs w:val="2"/>
          <w:lang w:eastAsia="fr-FR"/>
        </w:rPr>
      </w:pPr>
      <w:bookmarkStart w:id="0" w:name="_GoBack"/>
      <w:bookmarkEnd w:id="0"/>
    </w:p>
    <w:sectPr w:rsidR="00DB2013" w:rsidRPr="00DD27DC" w:rsidSect="00A93CC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275" w:rsidRDefault="00E54275" w:rsidP="00DE29A4">
      <w:pPr>
        <w:spacing w:after="0" w:line="240" w:lineRule="auto"/>
      </w:pPr>
      <w:r>
        <w:separator/>
      </w:r>
    </w:p>
  </w:endnote>
  <w:endnote w:type="continuationSeparator" w:id="0">
    <w:p w:rsidR="00E54275" w:rsidRDefault="00E54275" w:rsidP="00DE2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luxGothic Light">
    <w:altName w:val="VeluxGothic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275" w:rsidRDefault="00E54275" w:rsidP="00DE29A4">
      <w:pPr>
        <w:spacing w:after="0" w:line="240" w:lineRule="auto"/>
      </w:pPr>
      <w:r>
        <w:separator/>
      </w:r>
    </w:p>
  </w:footnote>
  <w:footnote w:type="continuationSeparator" w:id="0">
    <w:p w:rsidR="00E54275" w:rsidRDefault="00E54275" w:rsidP="00DE29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679"/>
    <w:multiLevelType w:val="hybridMultilevel"/>
    <w:tmpl w:val="6D1657EE"/>
    <w:lvl w:ilvl="0" w:tplc="AEF44B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00BE4"/>
    <w:multiLevelType w:val="multilevel"/>
    <w:tmpl w:val="C8608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3B1840"/>
    <w:multiLevelType w:val="multilevel"/>
    <w:tmpl w:val="2110B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C366932"/>
    <w:multiLevelType w:val="multilevel"/>
    <w:tmpl w:val="C9042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E25150"/>
    <w:multiLevelType w:val="multilevel"/>
    <w:tmpl w:val="47120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156DAB"/>
    <w:multiLevelType w:val="hybridMultilevel"/>
    <w:tmpl w:val="0764E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F7150"/>
    <w:multiLevelType w:val="multilevel"/>
    <w:tmpl w:val="B8900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86085D"/>
    <w:multiLevelType w:val="hybridMultilevel"/>
    <w:tmpl w:val="44A6FB1E"/>
    <w:lvl w:ilvl="0" w:tplc="A6BC0C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95001"/>
    <w:multiLevelType w:val="multilevel"/>
    <w:tmpl w:val="78F2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D6731D"/>
    <w:multiLevelType w:val="multilevel"/>
    <w:tmpl w:val="F80C8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2CA361D"/>
    <w:multiLevelType w:val="multilevel"/>
    <w:tmpl w:val="5CA0C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4851685"/>
    <w:multiLevelType w:val="multilevel"/>
    <w:tmpl w:val="5E181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9F3CEF"/>
    <w:multiLevelType w:val="multilevel"/>
    <w:tmpl w:val="CF22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A933C7"/>
    <w:multiLevelType w:val="hybridMultilevel"/>
    <w:tmpl w:val="6F8EF2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AD337B"/>
    <w:multiLevelType w:val="multilevel"/>
    <w:tmpl w:val="76CE5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A950EA"/>
    <w:multiLevelType w:val="hybridMultilevel"/>
    <w:tmpl w:val="BDEED084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>
    <w:nsid w:val="613A4409"/>
    <w:multiLevelType w:val="hybridMultilevel"/>
    <w:tmpl w:val="AAD8AD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FB2E70"/>
    <w:multiLevelType w:val="multilevel"/>
    <w:tmpl w:val="78F2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FC2B32"/>
    <w:multiLevelType w:val="multilevel"/>
    <w:tmpl w:val="D466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501A19"/>
    <w:multiLevelType w:val="hybridMultilevel"/>
    <w:tmpl w:val="BEDC7496"/>
    <w:lvl w:ilvl="0" w:tplc="09FA2E44">
      <w:start w:val="1"/>
      <w:numFmt w:val="decimal"/>
      <w:pStyle w:val="Titre1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09EB"/>
    <w:multiLevelType w:val="multilevel"/>
    <w:tmpl w:val="5BC05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B6F261D"/>
    <w:multiLevelType w:val="multilevel"/>
    <w:tmpl w:val="BB148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17"/>
  </w:num>
  <w:num w:numId="3">
    <w:abstractNumId w:val="6"/>
  </w:num>
  <w:num w:numId="4">
    <w:abstractNumId w:val="3"/>
  </w:num>
  <w:num w:numId="5">
    <w:abstractNumId w:val="4"/>
  </w:num>
  <w:num w:numId="6">
    <w:abstractNumId w:val="14"/>
  </w:num>
  <w:num w:numId="7">
    <w:abstractNumId w:val="8"/>
  </w:num>
  <w:num w:numId="8">
    <w:abstractNumId w:val="13"/>
  </w:num>
  <w:num w:numId="9">
    <w:abstractNumId w:val="19"/>
  </w:num>
  <w:num w:numId="10">
    <w:abstractNumId w:val="16"/>
  </w:num>
  <w:num w:numId="11">
    <w:abstractNumId w:val="5"/>
  </w:num>
  <w:num w:numId="12">
    <w:abstractNumId w:val="12"/>
  </w:num>
  <w:num w:numId="13">
    <w:abstractNumId w:val="15"/>
  </w:num>
  <w:num w:numId="14">
    <w:abstractNumId w:val="7"/>
  </w:num>
  <w:num w:numId="15">
    <w:abstractNumId w:val="0"/>
  </w:num>
  <w:num w:numId="16">
    <w:abstractNumId w:val="1"/>
  </w:num>
  <w:num w:numId="17">
    <w:abstractNumId w:val="20"/>
  </w:num>
  <w:num w:numId="18">
    <w:abstractNumId w:val="10"/>
  </w:num>
  <w:num w:numId="19">
    <w:abstractNumId w:val="21"/>
  </w:num>
  <w:num w:numId="20">
    <w:abstractNumId w:val="2"/>
  </w:num>
  <w:num w:numId="21">
    <w:abstractNumId w:val="9"/>
  </w:num>
  <w:num w:numId="22">
    <w:abstractNumId w:val="18"/>
  </w:num>
  <w:num w:numId="23">
    <w:abstractNumId w:val="18"/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645"/>
    <w:rsid w:val="00011D00"/>
    <w:rsid w:val="00031D95"/>
    <w:rsid w:val="00042C96"/>
    <w:rsid w:val="00080564"/>
    <w:rsid w:val="000A2901"/>
    <w:rsid w:val="000A6DA1"/>
    <w:rsid w:val="000B6CB6"/>
    <w:rsid w:val="000C4A50"/>
    <w:rsid w:val="000D384D"/>
    <w:rsid w:val="000D62BE"/>
    <w:rsid w:val="000E2DD2"/>
    <w:rsid w:val="00106696"/>
    <w:rsid w:val="001078E2"/>
    <w:rsid w:val="00126582"/>
    <w:rsid w:val="00127704"/>
    <w:rsid w:val="00132B09"/>
    <w:rsid w:val="001558A6"/>
    <w:rsid w:val="00171075"/>
    <w:rsid w:val="00174F38"/>
    <w:rsid w:val="00197F18"/>
    <w:rsid w:val="001B615C"/>
    <w:rsid w:val="001B7CB7"/>
    <w:rsid w:val="001C6881"/>
    <w:rsid w:val="001D0E33"/>
    <w:rsid w:val="001D43D6"/>
    <w:rsid w:val="001E0174"/>
    <w:rsid w:val="001E29A1"/>
    <w:rsid w:val="001E5016"/>
    <w:rsid w:val="001E5F00"/>
    <w:rsid w:val="001F1FEF"/>
    <w:rsid w:val="001F5A6D"/>
    <w:rsid w:val="002020F5"/>
    <w:rsid w:val="00202A74"/>
    <w:rsid w:val="00203251"/>
    <w:rsid w:val="0021453E"/>
    <w:rsid w:val="002164FA"/>
    <w:rsid w:val="00217425"/>
    <w:rsid w:val="002354AA"/>
    <w:rsid w:val="00243BAB"/>
    <w:rsid w:val="00250B1C"/>
    <w:rsid w:val="002549C2"/>
    <w:rsid w:val="00263808"/>
    <w:rsid w:val="002744A9"/>
    <w:rsid w:val="00293108"/>
    <w:rsid w:val="00297951"/>
    <w:rsid w:val="002B2A4C"/>
    <w:rsid w:val="002C4B7B"/>
    <w:rsid w:val="002D694C"/>
    <w:rsid w:val="002F0412"/>
    <w:rsid w:val="002F4241"/>
    <w:rsid w:val="00304934"/>
    <w:rsid w:val="003049BD"/>
    <w:rsid w:val="00315E52"/>
    <w:rsid w:val="00330FA6"/>
    <w:rsid w:val="00332028"/>
    <w:rsid w:val="00335114"/>
    <w:rsid w:val="00352587"/>
    <w:rsid w:val="00353EB4"/>
    <w:rsid w:val="00356435"/>
    <w:rsid w:val="00366626"/>
    <w:rsid w:val="003752A4"/>
    <w:rsid w:val="0039691B"/>
    <w:rsid w:val="003B47AE"/>
    <w:rsid w:val="003B5951"/>
    <w:rsid w:val="003F69FC"/>
    <w:rsid w:val="004045ED"/>
    <w:rsid w:val="00433569"/>
    <w:rsid w:val="00453466"/>
    <w:rsid w:val="0046746B"/>
    <w:rsid w:val="00480703"/>
    <w:rsid w:val="0048645D"/>
    <w:rsid w:val="004A3D1E"/>
    <w:rsid w:val="004A6FC4"/>
    <w:rsid w:val="004B064F"/>
    <w:rsid w:val="004C4556"/>
    <w:rsid w:val="004E6FCE"/>
    <w:rsid w:val="004F577A"/>
    <w:rsid w:val="004F66CA"/>
    <w:rsid w:val="00504107"/>
    <w:rsid w:val="005046C4"/>
    <w:rsid w:val="00507BD7"/>
    <w:rsid w:val="00547EEE"/>
    <w:rsid w:val="00572519"/>
    <w:rsid w:val="0058607F"/>
    <w:rsid w:val="005C5ADF"/>
    <w:rsid w:val="005D0484"/>
    <w:rsid w:val="005D5183"/>
    <w:rsid w:val="005E0702"/>
    <w:rsid w:val="005E226A"/>
    <w:rsid w:val="005E37C3"/>
    <w:rsid w:val="005F6E8F"/>
    <w:rsid w:val="005F77B5"/>
    <w:rsid w:val="00611364"/>
    <w:rsid w:val="00613A12"/>
    <w:rsid w:val="00645C04"/>
    <w:rsid w:val="00647E19"/>
    <w:rsid w:val="00652443"/>
    <w:rsid w:val="006548B0"/>
    <w:rsid w:val="00657151"/>
    <w:rsid w:val="006573A0"/>
    <w:rsid w:val="0066013D"/>
    <w:rsid w:val="00667F66"/>
    <w:rsid w:val="00673125"/>
    <w:rsid w:val="00684FCA"/>
    <w:rsid w:val="0068525F"/>
    <w:rsid w:val="006B782B"/>
    <w:rsid w:val="006C4419"/>
    <w:rsid w:val="006D1002"/>
    <w:rsid w:val="006E3374"/>
    <w:rsid w:val="006F566F"/>
    <w:rsid w:val="0071074A"/>
    <w:rsid w:val="0071339C"/>
    <w:rsid w:val="007157C6"/>
    <w:rsid w:val="00724EB7"/>
    <w:rsid w:val="00742CD8"/>
    <w:rsid w:val="0076013D"/>
    <w:rsid w:val="00780042"/>
    <w:rsid w:val="00785F7C"/>
    <w:rsid w:val="00791A26"/>
    <w:rsid w:val="00794F54"/>
    <w:rsid w:val="00796A85"/>
    <w:rsid w:val="00796B0A"/>
    <w:rsid w:val="007B0E06"/>
    <w:rsid w:val="007B1A3F"/>
    <w:rsid w:val="007C4FD2"/>
    <w:rsid w:val="007F2245"/>
    <w:rsid w:val="007F7FAF"/>
    <w:rsid w:val="00802FA5"/>
    <w:rsid w:val="0080673F"/>
    <w:rsid w:val="0081452A"/>
    <w:rsid w:val="00817668"/>
    <w:rsid w:val="008306D7"/>
    <w:rsid w:val="00834645"/>
    <w:rsid w:val="00842EC1"/>
    <w:rsid w:val="00846181"/>
    <w:rsid w:val="00847D13"/>
    <w:rsid w:val="00861608"/>
    <w:rsid w:val="00861AEA"/>
    <w:rsid w:val="00870C0A"/>
    <w:rsid w:val="008851D6"/>
    <w:rsid w:val="008930DC"/>
    <w:rsid w:val="008B0AC3"/>
    <w:rsid w:val="008B21F8"/>
    <w:rsid w:val="008B3D6D"/>
    <w:rsid w:val="008B4811"/>
    <w:rsid w:val="008B5E34"/>
    <w:rsid w:val="008D0A0E"/>
    <w:rsid w:val="0091274E"/>
    <w:rsid w:val="009544F6"/>
    <w:rsid w:val="00956F74"/>
    <w:rsid w:val="00977B9D"/>
    <w:rsid w:val="00992E5B"/>
    <w:rsid w:val="009B21A8"/>
    <w:rsid w:val="009C1421"/>
    <w:rsid w:val="009C456E"/>
    <w:rsid w:val="009D590E"/>
    <w:rsid w:val="009E1B46"/>
    <w:rsid w:val="009F1F09"/>
    <w:rsid w:val="00A02D24"/>
    <w:rsid w:val="00A250A9"/>
    <w:rsid w:val="00A41E25"/>
    <w:rsid w:val="00A4775E"/>
    <w:rsid w:val="00A740E5"/>
    <w:rsid w:val="00A74171"/>
    <w:rsid w:val="00A74223"/>
    <w:rsid w:val="00A7574F"/>
    <w:rsid w:val="00A93CC2"/>
    <w:rsid w:val="00AA0120"/>
    <w:rsid w:val="00AA479D"/>
    <w:rsid w:val="00AB74E1"/>
    <w:rsid w:val="00AD1F92"/>
    <w:rsid w:val="00AD32ED"/>
    <w:rsid w:val="00AD77B3"/>
    <w:rsid w:val="00AE0413"/>
    <w:rsid w:val="00AE1368"/>
    <w:rsid w:val="00AE498B"/>
    <w:rsid w:val="00AF0377"/>
    <w:rsid w:val="00AF4349"/>
    <w:rsid w:val="00B10B11"/>
    <w:rsid w:val="00B16331"/>
    <w:rsid w:val="00B571F1"/>
    <w:rsid w:val="00B907B3"/>
    <w:rsid w:val="00B90CCE"/>
    <w:rsid w:val="00B94F4F"/>
    <w:rsid w:val="00B95E97"/>
    <w:rsid w:val="00BA1D3A"/>
    <w:rsid w:val="00BA40A2"/>
    <w:rsid w:val="00BB6667"/>
    <w:rsid w:val="00BD1A7F"/>
    <w:rsid w:val="00BE23AB"/>
    <w:rsid w:val="00BF0BA7"/>
    <w:rsid w:val="00C171C2"/>
    <w:rsid w:val="00C3083E"/>
    <w:rsid w:val="00C35868"/>
    <w:rsid w:val="00C4414D"/>
    <w:rsid w:val="00C44B0C"/>
    <w:rsid w:val="00C7585B"/>
    <w:rsid w:val="00C83EDB"/>
    <w:rsid w:val="00CA1BA4"/>
    <w:rsid w:val="00CB15D7"/>
    <w:rsid w:val="00CC63DA"/>
    <w:rsid w:val="00CD19F4"/>
    <w:rsid w:val="00CF1DBE"/>
    <w:rsid w:val="00CF6F70"/>
    <w:rsid w:val="00D1767F"/>
    <w:rsid w:val="00D21BBB"/>
    <w:rsid w:val="00D368BB"/>
    <w:rsid w:val="00D47C63"/>
    <w:rsid w:val="00D55C61"/>
    <w:rsid w:val="00D7593E"/>
    <w:rsid w:val="00D76BA0"/>
    <w:rsid w:val="00D81BA4"/>
    <w:rsid w:val="00D856A3"/>
    <w:rsid w:val="00D969D8"/>
    <w:rsid w:val="00DB0770"/>
    <w:rsid w:val="00DB2013"/>
    <w:rsid w:val="00DD0E96"/>
    <w:rsid w:val="00DD27DC"/>
    <w:rsid w:val="00DE288E"/>
    <w:rsid w:val="00DE29A4"/>
    <w:rsid w:val="00DF12F4"/>
    <w:rsid w:val="00E06F0A"/>
    <w:rsid w:val="00E16A50"/>
    <w:rsid w:val="00E2172F"/>
    <w:rsid w:val="00E22800"/>
    <w:rsid w:val="00E25078"/>
    <w:rsid w:val="00E54275"/>
    <w:rsid w:val="00E56B62"/>
    <w:rsid w:val="00E626E4"/>
    <w:rsid w:val="00E63509"/>
    <w:rsid w:val="00E67C18"/>
    <w:rsid w:val="00EA3F68"/>
    <w:rsid w:val="00EA5038"/>
    <w:rsid w:val="00EB1742"/>
    <w:rsid w:val="00EB76B0"/>
    <w:rsid w:val="00EC29BC"/>
    <w:rsid w:val="00ED737F"/>
    <w:rsid w:val="00EF3216"/>
    <w:rsid w:val="00F20EBD"/>
    <w:rsid w:val="00F608A6"/>
    <w:rsid w:val="00F61596"/>
    <w:rsid w:val="00F62A2A"/>
    <w:rsid w:val="00F7499A"/>
    <w:rsid w:val="00F809F2"/>
    <w:rsid w:val="00FA2107"/>
    <w:rsid w:val="00FA43F8"/>
    <w:rsid w:val="00FA5FFC"/>
    <w:rsid w:val="00FA7E0D"/>
    <w:rsid w:val="00FC1BED"/>
    <w:rsid w:val="00FC5A64"/>
    <w:rsid w:val="00FD05D6"/>
    <w:rsid w:val="00FE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368"/>
  </w:style>
  <w:style w:type="paragraph" w:styleId="Titre1">
    <w:name w:val="heading 1"/>
    <w:basedOn w:val="Normal"/>
    <w:link w:val="Titre1Car"/>
    <w:uiPriority w:val="9"/>
    <w:qFormat/>
    <w:rsid w:val="006B782B"/>
    <w:pPr>
      <w:numPr>
        <w:numId w:val="9"/>
      </w:numPr>
      <w:spacing w:before="100" w:beforeAutospacing="1" w:after="100" w:afterAutospacing="1" w:line="240" w:lineRule="auto"/>
      <w:ind w:left="284" w:hanging="218"/>
      <w:outlineLvl w:val="0"/>
    </w:pPr>
    <w:rPr>
      <w:rFonts w:eastAsia="Times New Roman" w:cs="Times New Roman"/>
      <w:bCs/>
      <w:kern w:val="36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EB1742"/>
    <w:pPr>
      <w:shd w:val="clear" w:color="auto" w:fill="F2F2F2" w:themeFill="background1" w:themeFillShade="F2"/>
      <w:spacing w:after="120" w:line="240" w:lineRule="auto"/>
      <w:jc w:val="center"/>
      <w:outlineLvl w:val="1"/>
    </w:pPr>
    <w:rPr>
      <w:rFonts w:eastAsia="Times New Roman" w:cs="Times New Roman"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DD27DC"/>
    <w:pPr>
      <w:spacing w:before="60" w:after="60" w:line="240" w:lineRule="auto"/>
      <w:outlineLvl w:val="2"/>
    </w:pPr>
    <w:rPr>
      <w:rFonts w:ascii="Arial" w:eastAsia="Times New Roman" w:hAnsi="Arial" w:cs="Arial"/>
      <w:b/>
      <w:bCs/>
      <w:i/>
      <w:lang w:eastAsia="fr-FR"/>
    </w:rPr>
  </w:style>
  <w:style w:type="paragraph" w:styleId="Titre4">
    <w:name w:val="heading 4"/>
    <w:basedOn w:val="Normal"/>
    <w:link w:val="Titre4Car"/>
    <w:uiPriority w:val="9"/>
    <w:qFormat/>
    <w:rsid w:val="008346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B782B"/>
    <w:rPr>
      <w:rFonts w:eastAsia="Times New Roman" w:cs="Times New Roman"/>
      <w:bCs/>
      <w:kern w:val="36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B1742"/>
    <w:rPr>
      <w:rFonts w:eastAsia="Times New Roman" w:cs="Times New Roman"/>
      <w:bCs/>
      <w:sz w:val="36"/>
      <w:szCs w:val="36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D27DC"/>
    <w:rPr>
      <w:rFonts w:ascii="Arial" w:eastAsia="Times New Roman" w:hAnsi="Arial" w:cs="Arial"/>
      <w:b/>
      <w:bCs/>
      <w:i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834645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3464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3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834645"/>
  </w:style>
  <w:style w:type="character" w:customStyle="1" w:styleId="texteitalicgris">
    <w:name w:val="texte_italic_gris"/>
    <w:basedOn w:val="Policepardfaut"/>
    <w:rsid w:val="00834645"/>
  </w:style>
  <w:style w:type="character" w:styleId="lev">
    <w:name w:val="Strong"/>
    <w:basedOn w:val="Policepardfaut"/>
    <w:uiPriority w:val="22"/>
    <w:qFormat/>
    <w:rsid w:val="00834645"/>
    <w:rPr>
      <w:b/>
      <w:bCs/>
    </w:rPr>
  </w:style>
  <w:style w:type="paragraph" w:customStyle="1" w:styleId="texteitalicgris1">
    <w:name w:val="texte_italic_gris1"/>
    <w:basedOn w:val="Normal"/>
    <w:rsid w:val="0083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4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464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AE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0">
    <w:name w:val="Pa0"/>
    <w:basedOn w:val="Normal"/>
    <w:next w:val="Normal"/>
    <w:uiPriority w:val="99"/>
    <w:rsid w:val="0058607F"/>
    <w:pPr>
      <w:autoSpaceDE w:val="0"/>
      <w:autoSpaceDN w:val="0"/>
      <w:adjustRightInd w:val="0"/>
      <w:spacing w:after="0" w:line="241" w:lineRule="atLeast"/>
    </w:pPr>
    <w:rPr>
      <w:rFonts w:ascii="VeluxGothic Light" w:hAnsi="VeluxGothic Light"/>
      <w:sz w:val="24"/>
      <w:szCs w:val="24"/>
    </w:rPr>
  </w:style>
  <w:style w:type="character" w:customStyle="1" w:styleId="A4">
    <w:name w:val="A4"/>
    <w:uiPriority w:val="99"/>
    <w:rsid w:val="0058607F"/>
    <w:rPr>
      <w:rFonts w:cs="VeluxGothic Light"/>
      <w:color w:val="000000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B10B1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2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29A4"/>
  </w:style>
  <w:style w:type="paragraph" w:styleId="Pieddepage">
    <w:name w:val="footer"/>
    <w:basedOn w:val="Normal"/>
    <w:link w:val="PieddepageCar"/>
    <w:uiPriority w:val="99"/>
    <w:unhideWhenUsed/>
    <w:rsid w:val="00DE2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29A4"/>
  </w:style>
  <w:style w:type="paragraph" w:styleId="Retraitcorpsdetexte">
    <w:name w:val="Body Text Indent"/>
    <w:basedOn w:val="Normal"/>
    <w:link w:val="RetraitcorpsdetexteCar"/>
    <w:rsid w:val="00FC1BED"/>
    <w:pPr>
      <w:spacing w:after="0" w:line="240" w:lineRule="auto"/>
      <w:ind w:left="3969"/>
    </w:pPr>
    <w:rPr>
      <w:rFonts w:ascii="Comic Sans MS" w:eastAsia="Times New Roman" w:hAnsi="Comic Sans MS" w:cs="Times New Roman"/>
      <w:sz w:val="20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FC1BED"/>
    <w:rPr>
      <w:rFonts w:ascii="Comic Sans MS" w:eastAsia="Times New Roman" w:hAnsi="Comic Sans MS" w:cs="Times New Roman"/>
      <w:sz w:val="20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368"/>
  </w:style>
  <w:style w:type="paragraph" w:styleId="Titre1">
    <w:name w:val="heading 1"/>
    <w:basedOn w:val="Normal"/>
    <w:link w:val="Titre1Car"/>
    <w:uiPriority w:val="9"/>
    <w:qFormat/>
    <w:rsid w:val="006B782B"/>
    <w:pPr>
      <w:numPr>
        <w:numId w:val="9"/>
      </w:numPr>
      <w:spacing w:before="100" w:beforeAutospacing="1" w:after="100" w:afterAutospacing="1" w:line="240" w:lineRule="auto"/>
      <w:ind w:left="284" w:hanging="218"/>
      <w:outlineLvl w:val="0"/>
    </w:pPr>
    <w:rPr>
      <w:rFonts w:eastAsia="Times New Roman" w:cs="Times New Roman"/>
      <w:bCs/>
      <w:kern w:val="36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EB1742"/>
    <w:pPr>
      <w:shd w:val="clear" w:color="auto" w:fill="F2F2F2" w:themeFill="background1" w:themeFillShade="F2"/>
      <w:spacing w:after="120" w:line="240" w:lineRule="auto"/>
      <w:jc w:val="center"/>
      <w:outlineLvl w:val="1"/>
    </w:pPr>
    <w:rPr>
      <w:rFonts w:eastAsia="Times New Roman" w:cs="Times New Roman"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DD27DC"/>
    <w:pPr>
      <w:spacing w:before="60" w:after="60" w:line="240" w:lineRule="auto"/>
      <w:outlineLvl w:val="2"/>
    </w:pPr>
    <w:rPr>
      <w:rFonts w:ascii="Arial" w:eastAsia="Times New Roman" w:hAnsi="Arial" w:cs="Arial"/>
      <w:b/>
      <w:bCs/>
      <w:i/>
      <w:lang w:eastAsia="fr-FR"/>
    </w:rPr>
  </w:style>
  <w:style w:type="paragraph" w:styleId="Titre4">
    <w:name w:val="heading 4"/>
    <w:basedOn w:val="Normal"/>
    <w:link w:val="Titre4Car"/>
    <w:uiPriority w:val="9"/>
    <w:qFormat/>
    <w:rsid w:val="008346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B782B"/>
    <w:rPr>
      <w:rFonts w:eastAsia="Times New Roman" w:cs="Times New Roman"/>
      <w:bCs/>
      <w:kern w:val="36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B1742"/>
    <w:rPr>
      <w:rFonts w:eastAsia="Times New Roman" w:cs="Times New Roman"/>
      <w:bCs/>
      <w:sz w:val="36"/>
      <w:szCs w:val="36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D27DC"/>
    <w:rPr>
      <w:rFonts w:ascii="Arial" w:eastAsia="Times New Roman" w:hAnsi="Arial" w:cs="Arial"/>
      <w:b/>
      <w:bCs/>
      <w:i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834645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3464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3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834645"/>
  </w:style>
  <w:style w:type="character" w:customStyle="1" w:styleId="texteitalicgris">
    <w:name w:val="texte_italic_gris"/>
    <w:basedOn w:val="Policepardfaut"/>
    <w:rsid w:val="00834645"/>
  </w:style>
  <w:style w:type="character" w:styleId="lev">
    <w:name w:val="Strong"/>
    <w:basedOn w:val="Policepardfaut"/>
    <w:uiPriority w:val="22"/>
    <w:qFormat/>
    <w:rsid w:val="00834645"/>
    <w:rPr>
      <w:b/>
      <w:bCs/>
    </w:rPr>
  </w:style>
  <w:style w:type="paragraph" w:customStyle="1" w:styleId="texteitalicgris1">
    <w:name w:val="texte_italic_gris1"/>
    <w:basedOn w:val="Normal"/>
    <w:rsid w:val="0083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4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464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AE4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0">
    <w:name w:val="Pa0"/>
    <w:basedOn w:val="Normal"/>
    <w:next w:val="Normal"/>
    <w:uiPriority w:val="99"/>
    <w:rsid w:val="0058607F"/>
    <w:pPr>
      <w:autoSpaceDE w:val="0"/>
      <w:autoSpaceDN w:val="0"/>
      <w:adjustRightInd w:val="0"/>
      <w:spacing w:after="0" w:line="241" w:lineRule="atLeast"/>
    </w:pPr>
    <w:rPr>
      <w:rFonts w:ascii="VeluxGothic Light" w:hAnsi="VeluxGothic Light"/>
      <w:sz w:val="24"/>
      <w:szCs w:val="24"/>
    </w:rPr>
  </w:style>
  <w:style w:type="character" w:customStyle="1" w:styleId="A4">
    <w:name w:val="A4"/>
    <w:uiPriority w:val="99"/>
    <w:rsid w:val="0058607F"/>
    <w:rPr>
      <w:rFonts w:cs="VeluxGothic Light"/>
      <w:color w:val="000000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B10B1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E2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29A4"/>
  </w:style>
  <w:style w:type="paragraph" w:styleId="Pieddepage">
    <w:name w:val="footer"/>
    <w:basedOn w:val="Normal"/>
    <w:link w:val="PieddepageCar"/>
    <w:uiPriority w:val="99"/>
    <w:unhideWhenUsed/>
    <w:rsid w:val="00DE2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29A4"/>
  </w:style>
  <w:style w:type="paragraph" w:styleId="Retraitcorpsdetexte">
    <w:name w:val="Body Text Indent"/>
    <w:basedOn w:val="Normal"/>
    <w:link w:val="RetraitcorpsdetexteCar"/>
    <w:rsid w:val="00FC1BED"/>
    <w:pPr>
      <w:spacing w:after="0" w:line="240" w:lineRule="auto"/>
      <w:ind w:left="3969"/>
    </w:pPr>
    <w:rPr>
      <w:rFonts w:ascii="Comic Sans MS" w:eastAsia="Times New Roman" w:hAnsi="Comic Sans MS" w:cs="Times New Roman"/>
      <w:sz w:val="20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FC1BED"/>
    <w:rPr>
      <w:rFonts w:ascii="Comic Sans MS" w:eastAsia="Times New Roman" w:hAnsi="Comic Sans MS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4741">
          <w:marLeft w:val="300"/>
          <w:marRight w:val="0"/>
          <w:marTop w:val="0"/>
          <w:marBottom w:val="150"/>
          <w:divBdr>
            <w:top w:val="single" w:sz="6" w:space="2" w:color="DDDDDD"/>
            <w:left w:val="single" w:sz="6" w:space="2" w:color="DDDDDD"/>
            <w:bottom w:val="single" w:sz="6" w:space="2" w:color="DDDDDD"/>
            <w:right w:val="single" w:sz="6" w:space="2" w:color="DDDDDD"/>
          </w:divBdr>
          <w:divsChild>
            <w:div w:id="15843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8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r.wikipedia.org/wiki/Temp%C3%A9ratur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r.wikipedia.org/wiki/Transfert_thermique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8CDF0-A6D4-460B-BFC4-4A687550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1452</TotalTime>
  <Pages>1</Pages>
  <Words>303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16</vt:i4>
      </vt:variant>
    </vt:vector>
  </HeadingPairs>
  <TitlesOfParts>
    <vt:vector size="17" baseType="lpstr">
      <vt:lpstr/>
      <vt:lpstr>    Comment quantifier les échanges de chaleur ?</vt:lpstr>
      <vt:lpstr>        Définition – unité de mesure</vt:lpstr>
      <vt:lpstr>        Échange de chaleur – flux de chaleur</vt:lpstr>
      <vt:lpstr>        //Application au bâtiment – conductivité thermique (()</vt:lpstr>
      <vt:lpstr>        /Application au bâtiment – Coefficient de transmission thermique U</vt:lpstr>
      <vt:lpstr>    Quels sont les modes d’échanges de la chaleur ?</vt:lpstr>
      <vt:lpstr>    Quels échanges de chaleur entre un bâtiment et l’extérieur ?</vt:lpstr>
      <vt:lpstr>    Pourquoi s’opposer aux transferts de chaleur ?</vt:lpstr>
      <vt:lpstr>    Comment s’opposer aux transferts de chaleur ?</vt:lpstr>
      <vt:lpstr>    Étude de cas : les parois verticales </vt:lpstr>
      <vt:lpstr>        Les 3 solutions techniques envisageables :</vt:lpstr>
      <vt:lpstr>        </vt:lpstr>
      <vt:lpstr>    Que sont les ponts thermiques ?</vt:lpstr>
      <vt:lpstr>    Pourquoi et comment lutter contre l’humidité dans une paroi ?</vt:lpstr>
      <vt:lpstr>    Quelle réglementation ?</vt:lpstr>
      <vt:lpstr>    Objectifs à atteindre en terme de résistance thermique</vt:lpstr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32</cp:revision>
  <cp:lastPrinted>2013-03-25T13:12:00Z</cp:lastPrinted>
  <dcterms:created xsi:type="dcterms:W3CDTF">2013-06-14T05:54:00Z</dcterms:created>
  <dcterms:modified xsi:type="dcterms:W3CDTF">2013-10-16T15:39:00Z</dcterms:modified>
</cp:coreProperties>
</file>